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4C" w:rsidRDefault="00667A4C"/>
    <w:p w:rsidR="00667A4C" w:rsidRPr="00186E0A" w:rsidRDefault="00667A4C" w:rsidP="00667A4C">
      <w:pPr>
        <w:pStyle w:val="a3"/>
        <w:spacing w:line="223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186E0A">
        <w:rPr>
          <w:rFonts w:ascii="Times New Roman" w:hAnsi="Times New Roman" w:cs="Times New Roman"/>
          <w:sz w:val="26"/>
          <w:szCs w:val="24"/>
        </w:rPr>
        <w:t xml:space="preserve">Для осуществления </w:t>
      </w:r>
      <w:proofErr w:type="spellStart"/>
      <w:r w:rsidRPr="00186E0A">
        <w:rPr>
          <w:rFonts w:ascii="Times New Roman" w:hAnsi="Times New Roman" w:cs="Times New Roman"/>
          <w:b/>
          <w:color w:val="7030A0"/>
          <w:sz w:val="26"/>
          <w:szCs w:val="24"/>
        </w:rPr>
        <w:t>здоровьесберегающей</w:t>
      </w:r>
      <w:proofErr w:type="spellEnd"/>
      <w:r w:rsidRPr="00186E0A">
        <w:rPr>
          <w:rFonts w:ascii="Times New Roman" w:hAnsi="Times New Roman" w:cs="Times New Roman"/>
          <w:b/>
          <w:color w:val="7030A0"/>
          <w:sz w:val="26"/>
          <w:szCs w:val="24"/>
        </w:rPr>
        <w:t xml:space="preserve"> деятельности</w:t>
      </w:r>
      <w:r w:rsidRPr="00186E0A">
        <w:rPr>
          <w:rFonts w:ascii="Times New Roman" w:hAnsi="Times New Roman" w:cs="Times New Roman"/>
          <w:color w:val="7030A0"/>
          <w:sz w:val="26"/>
          <w:szCs w:val="24"/>
        </w:rPr>
        <w:t xml:space="preserve"> </w:t>
      </w:r>
      <w:r w:rsidRPr="00186E0A">
        <w:rPr>
          <w:rFonts w:ascii="Times New Roman" w:hAnsi="Times New Roman" w:cs="Times New Roman"/>
          <w:sz w:val="26"/>
          <w:szCs w:val="24"/>
        </w:rPr>
        <w:t>в ДОУ созданы условия, имеется  необходимое материально – техническое оснащение</w:t>
      </w:r>
      <w:r>
        <w:rPr>
          <w:rFonts w:ascii="Times New Roman" w:hAnsi="Times New Roman" w:cs="Times New Roman"/>
          <w:sz w:val="26"/>
          <w:szCs w:val="24"/>
        </w:rPr>
        <w:t>:</w:t>
      </w:r>
    </w:p>
    <w:p w:rsidR="00667A4C" w:rsidRDefault="00667A4C" w:rsidP="00667A4C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86E0A">
        <w:rPr>
          <w:rFonts w:ascii="Times New Roman" w:hAnsi="Times New Roman" w:cs="Times New Roman"/>
          <w:b/>
          <w:i/>
          <w:color w:val="7030A0"/>
          <w:sz w:val="24"/>
          <w:szCs w:val="24"/>
        </w:rPr>
        <w:t>МАДОУ «Березка», ул. Набережная, д.6</w:t>
      </w:r>
    </w:p>
    <w:p w:rsidR="00667A4C" w:rsidRDefault="00667A4C" w:rsidP="00667A4C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tbl>
      <w:tblPr>
        <w:tblStyle w:val="-4"/>
        <w:tblW w:w="10740" w:type="dxa"/>
        <w:tblLook w:val="04A0" w:firstRow="1" w:lastRow="0" w:firstColumn="1" w:lastColumn="0" w:noHBand="0" w:noVBand="1"/>
      </w:tblPr>
      <w:tblGrid>
        <w:gridCol w:w="2648"/>
        <w:gridCol w:w="1713"/>
        <w:gridCol w:w="6379"/>
      </w:tblGrid>
      <w:tr w:rsidR="00667A4C" w:rsidTr="005A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667A4C" w:rsidRPr="002D47D3" w:rsidRDefault="00667A4C" w:rsidP="005A7344">
            <w:pPr>
              <w:pStyle w:val="a3"/>
              <w:jc w:val="center"/>
              <w:rPr>
                <w:rFonts w:ascii="Times New Roman" w:hAnsi="Times New Roman" w:cs="Times New Roman"/>
                <w:bCs w:val="0"/>
                <w:color w:val="7030A0"/>
                <w:sz w:val="26"/>
                <w:szCs w:val="28"/>
              </w:rPr>
            </w:pPr>
            <w:proofErr w:type="spellStart"/>
            <w:r w:rsidRPr="002D47D3">
              <w:rPr>
                <w:rFonts w:ascii="Times New Roman" w:hAnsi="Times New Roman" w:cs="Times New Roman"/>
                <w:bCs w:val="0"/>
                <w:sz w:val="26"/>
                <w:szCs w:val="28"/>
              </w:rPr>
              <w:t>Здоровьесберегающая</w:t>
            </w:r>
            <w:proofErr w:type="spellEnd"/>
            <w:r w:rsidRPr="002D47D3">
              <w:rPr>
                <w:rFonts w:ascii="Times New Roman" w:hAnsi="Times New Roman" w:cs="Times New Roman"/>
                <w:bCs w:val="0"/>
                <w:sz w:val="26"/>
                <w:szCs w:val="28"/>
              </w:rPr>
              <w:t xml:space="preserve"> деятельность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667A4C" w:rsidRPr="002D47D3" w:rsidRDefault="00667A4C" w:rsidP="005A7344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Условия ДОУ</w:t>
            </w: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667A4C" w:rsidRPr="002D47D3" w:rsidRDefault="00667A4C" w:rsidP="005A7344">
            <w:pPr>
              <w:pStyle w:val="a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b/>
                <w:color w:val="7030A0"/>
                <w:sz w:val="26"/>
                <w:szCs w:val="28"/>
              </w:rPr>
              <w:t>Количество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667A4C" w:rsidRPr="002D47D3" w:rsidRDefault="00667A4C" w:rsidP="005A734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b/>
                <w:color w:val="7030A0"/>
                <w:sz w:val="26"/>
                <w:szCs w:val="28"/>
              </w:rPr>
              <w:t>Оснащение</w:t>
            </w:r>
          </w:p>
        </w:tc>
      </w:tr>
      <w:tr w:rsidR="00667A4C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 xml:space="preserve">Спортивный зал </w:t>
            </w: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Музыкальный центр  LG  DM 5620K  380 dt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Пианино W/Hoffmann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Оборудование для выполнения общеразвивающих упражнений (ленты, мячи, скакалки и др.), основных движения (метания, прыжков, лазанья и др.)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Мягкие модули, скамейки, тренажеры, батуты и др.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 xml:space="preserve">Бассейн </w:t>
            </w: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№1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Надувные игрушки - 8шт.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Кольца пластмассовые цветные тонущие  диаметром 20-30см. -8шт.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аквалошадка-4шт.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разделительные дорожки длиной 6-8м </w:t>
            </w:r>
            <w:proofErr w:type="gram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Плавательные доски – 20шт.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Набор резиновых цветных игрушек для бассейна-20 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Игрушки с изменяющейся плавучестью -20шт.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Круг спасательный облегченный- 8шт.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Комплект (ласты, дыхательная трубка, маска) -20шт.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Нарукавники- 40шт.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Лопатки для рук разных размеров -40шт.</w:t>
            </w:r>
          </w:p>
          <w:p w:rsidR="00667A4C" w:rsidRPr="00B92A8A" w:rsidRDefault="00667A4C" w:rsidP="005A7344">
            <w:pPr>
              <w:pStyle w:val="a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Поролоновые палки (</w:t>
            </w:r>
            <w:proofErr w:type="spell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нудолсы</w:t>
            </w:r>
            <w:proofErr w:type="spell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)  -20шт</w:t>
            </w:r>
          </w:p>
          <w:p w:rsidR="00667A4C" w:rsidRPr="00B92A8A" w:rsidRDefault="00667A4C" w:rsidP="005A7344">
            <w:pPr>
              <w:pStyle w:val="a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№2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Шесты пластмассовые длиной 3м- 4 шт. 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Надувные круги -40шт.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Мячи резиновые  -10шт.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Обручи плавающие (горизонтальные) пластмассовые -20шт.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Обручи с грузами (вертикальные) пластмассовые-20шт.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Поплавок цветной (флажок)- 16шт.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Скат лоток подвесной (для скатывания в воду) -2шт.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Очки для плавания -40 шт. 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Пояс с петлей для обучения плаванию </w:t>
            </w:r>
            <w:proofErr w:type="gram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регулируемой застежкой-4шт.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Шапочка для плаванья-20шт.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мячи надувные -20шт.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набор игрушек-прилипал (море, рыбки) -20шт.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игрушки-брызгалки-20шт. и др.</w:t>
            </w:r>
          </w:p>
        </w:tc>
      </w:tr>
      <w:tr w:rsidR="00667A4C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Спортивная площадка</w:t>
            </w: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  с модульным резиновым покрытием для спортивной площадки  №1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Щит баскетбольный-2шт.    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Шведская стенка-1шт.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 </w:t>
            </w:r>
            <w:proofErr w:type="gramStart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–б</w:t>
            </w:r>
            <w:proofErr w:type="gramEnd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ревно-2шт.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Брусья 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Ворота для футбола-2шт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  №2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Рукоход</w:t>
            </w:r>
            <w:proofErr w:type="spellEnd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лазом односторонним -3шт.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 </w:t>
            </w:r>
            <w:proofErr w:type="gramStart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–б</w:t>
            </w:r>
            <w:proofErr w:type="gramEnd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ревно-4шт.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комплекс 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Лаз-лабиринт-1шт.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lastRenderedPageBreak/>
              <w:t xml:space="preserve">Кабинет </w:t>
            </w:r>
          </w:p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 xml:space="preserve">учителя-логопеда </w:t>
            </w:r>
          </w:p>
          <w:p w:rsidR="00667A4C" w:rsidRPr="002D47D3" w:rsidRDefault="00667A4C" w:rsidP="005A7344">
            <w:pPr>
              <w:jc w:val="both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K75DE-TY046R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Логопедический уголок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Мягкий уголок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Стол 2-х местный-1шт.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Стулья -4шт.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и оборудование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 – программный комплекс БОС «</w:t>
            </w:r>
            <w:proofErr w:type="spellStart"/>
            <w:r w:rsidRPr="00B92A8A">
              <w:rPr>
                <w:rFonts w:ascii="Times New Roman" w:hAnsi="Times New Roman" w:cs="Times New Roman"/>
                <w:b/>
                <w:sz w:val="24"/>
                <w:szCs w:val="24"/>
              </w:rPr>
              <w:t>Логотерапевтический</w:t>
            </w:r>
            <w:proofErr w:type="spellEnd"/>
            <w:r w:rsidRPr="00B92A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7A4C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 xml:space="preserve">Кабинет </w:t>
            </w:r>
          </w:p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педагога-психолога</w:t>
            </w:r>
          </w:p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</w:t>
            </w: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-420 </w:t>
            </w: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  <w:proofErr w:type="gramEnd"/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Мягкий уголок-1шт.</w:t>
            </w:r>
          </w:p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Стол 4-х местный -1шт.</w:t>
            </w:r>
          </w:p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 – программный комплекс БОС по психоэмоциональной коррекции</w:t>
            </w:r>
          </w:p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Стулья-4шт.</w:t>
            </w:r>
          </w:p>
          <w:p w:rsidR="00667A4C" w:rsidRPr="00B92A8A" w:rsidRDefault="00667A4C" w:rsidP="005A7344">
            <w:pPr>
              <w:pStyle w:val="a3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и оборудование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Музыкальный зал</w:t>
            </w: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кинотеатр </w:t>
            </w:r>
            <w:proofErr w:type="spellStart"/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BDV - E 690-1шт.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ЖК (LCD)  / LG 47LK950-1шт.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   </w:t>
            </w:r>
            <w:proofErr w:type="spellStart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Acer</w:t>
            </w:r>
            <w:proofErr w:type="spellEnd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Н5360BD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Микрофонная вокальная радиосистема-1шт. Пианино W/Hoffmann-1шт.</w:t>
            </w:r>
          </w:p>
          <w:p w:rsidR="00667A4C" w:rsidRPr="00B92A8A" w:rsidRDefault="00667A4C" w:rsidP="005A73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Синтезатор </w:t>
            </w:r>
            <w:proofErr w:type="spellStart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Yamaha</w:t>
            </w:r>
            <w:proofErr w:type="spellEnd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61 клавиша 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«Хохлома»-25шт.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«Хохлома» -1шт.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пособий -3шт.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667A4C" w:rsidRPr="00B92A8A" w:rsidRDefault="00667A4C" w:rsidP="005A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и оборудование</w:t>
            </w:r>
          </w:p>
        </w:tc>
      </w:tr>
      <w:tr w:rsidR="00667A4C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Прогулочный участок</w:t>
            </w: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Шведская стенка – 10шт.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Рукоход</w:t>
            </w:r>
            <w:proofErr w:type="spellEnd"/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лазом односторонним- 8шт.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Лаз «Мостик» - 11шт.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Качалка-балансир- 16шт.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Горка "Мини-двойная-8шт.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Горка с металлическим скатом -8шт.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мини-комплекс «</w:t>
            </w: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Илья»  -8шт.  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D47D3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D47D3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Группа</w:t>
            </w:r>
          </w:p>
        </w:tc>
        <w:tc>
          <w:tcPr>
            <w:tcW w:w="171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уголки</w:t>
            </w:r>
          </w:p>
          <w:p w:rsidR="00667A4C" w:rsidRPr="00B92A8A" w:rsidRDefault="00667A4C" w:rsidP="005A7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7A4C" w:rsidRDefault="00667A4C" w:rsidP="00667A4C">
      <w:pPr>
        <w:pStyle w:val="a3"/>
        <w:rPr>
          <w:rFonts w:ascii="Times New Roman" w:hAnsi="Times New Roman" w:cs="Times New Roman"/>
          <w:color w:val="7030A0"/>
          <w:sz w:val="26"/>
          <w:szCs w:val="24"/>
        </w:rPr>
      </w:pPr>
    </w:p>
    <w:p w:rsidR="00667A4C" w:rsidRDefault="00667A4C" w:rsidP="00667A4C">
      <w:pPr>
        <w:pStyle w:val="a3"/>
        <w:rPr>
          <w:rFonts w:ascii="Times New Roman" w:hAnsi="Times New Roman" w:cs="Times New Roman"/>
          <w:color w:val="7030A0"/>
          <w:sz w:val="26"/>
          <w:szCs w:val="24"/>
        </w:rPr>
      </w:pPr>
    </w:p>
    <w:p w:rsidR="00667A4C" w:rsidRDefault="00667A4C" w:rsidP="00667A4C">
      <w:pPr>
        <w:pStyle w:val="a3"/>
        <w:rPr>
          <w:rFonts w:ascii="Times New Roman" w:hAnsi="Times New Roman" w:cs="Times New Roman"/>
          <w:color w:val="7030A0"/>
          <w:sz w:val="26"/>
          <w:szCs w:val="24"/>
        </w:rPr>
      </w:pPr>
    </w:p>
    <w:tbl>
      <w:tblPr>
        <w:tblStyle w:val="-4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667A4C" w:rsidRPr="00B92A8A" w:rsidTr="005A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667A4C" w:rsidRDefault="00667A4C" w:rsidP="005A7344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sz w:val="26"/>
                <w:szCs w:val="28"/>
              </w:rPr>
              <w:t xml:space="preserve">Условия, </w:t>
            </w:r>
          </w:p>
          <w:p w:rsidR="00667A4C" w:rsidRPr="002807E7" w:rsidRDefault="00667A4C" w:rsidP="005A7344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2807E7">
              <w:rPr>
                <w:rFonts w:ascii="Times New Roman" w:hAnsi="Times New Roman" w:cs="Times New Roman"/>
                <w:sz w:val="26"/>
                <w:szCs w:val="28"/>
              </w:rPr>
              <w:t>превышающие</w:t>
            </w:r>
            <w:proofErr w:type="gramEnd"/>
            <w:r w:rsidRPr="002807E7">
              <w:rPr>
                <w:rFonts w:ascii="Times New Roman" w:hAnsi="Times New Roman" w:cs="Times New Roman"/>
                <w:sz w:val="26"/>
                <w:szCs w:val="28"/>
              </w:rPr>
              <w:t xml:space="preserve"> стандарт</w:t>
            </w:r>
          </w:p>
        </w:tc>
        <w:tc>
          <w:tcPr>
            <w:tcW w:w="708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667A4C" w:rsidRPr="002807E7" w:rsidRDefault="00667A4C" w:rsidP="005A7344">
            <w:pPr>
              <w:pStyle w:val="a3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sz w:val="26"/>
                <w:szCs w:val="28"/>
              </w:rPr>
              <w:t>Оснащение</w:t>
            </w:r>
          </w:p>
        </w:tc>
      </w:tr>
      <w:tr w:rsidR="00667A4C" w:rsidRPr="00B92A8A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Сенсорная комната</w:t>
            </w:r>
          </w:p>
          <w:p w:rsidR="00667A4C" w:rsidRPr="002807E7" w:rsidRDefault="00667A4C" w:rsidP="005A7344">
            <w:pPr>
              <w:pStyle w:val="a3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</w:p>
        </w:tc>
        <w:tc>
          <w:tcPr>
            <w:tcW w:w="708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Две воздушно - пузырьковые трубки + увеличенное основание D 10*H 150см—1шт.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Комплект зеркальных  панелей   к трубке  D10*H150см—1шт.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Звукоактивированный</w:t>
            </w:r>
            <w:proofErr w:type="spell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световой проектор “</w:t>
            </w:r>
            <w:proofErr w:type="spell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Брейнскан</w:t>
            </w:r>
            <w:proofErr w:type="spell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” —1шт.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Проектор "Меркурий" —1шт.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Колесо спецэффектов—1шт.   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Колесо спецэффектов жидкое —1шт.</w:t>
            </w:r>
          </w:p>
          <w:p w:rsidR="00667A4C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</w:t>
            </w:r>
            <w:proofErr w:type="spell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фибероптический</w:t>
            </w:r>
            <w:proofErr w:type="spell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 ковер "Звездочет" и др.</w:t>
            </w:r>
          </w:p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4C" w:rsidRPr="00B92A8A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lastRenderedPageBreak/>
              <w:t xml:space="preserve">Игротека с материалами </w:t>
            </w:r>
          </w:p>
          <w:p w:rsidR="00667A4C" w:rsidRPr="002807E7" w:rsidRDefault="00667A4C" w:rsidP="005A7344">
            <w:pPr>
              <w:pStyle w:val="a3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 xml:space="preserve">М. </w:t>
            </w:r>
            <w:proofErr w:type="spellStart"/>
            <w:r w:rsidRPr="002807E7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Монтессори</w:t>
            </w:r>
            <w:proofErr w:type="spellEnd"/>
          </w:p>
          <w:p w:rsidR="00667A4C" w:rsidRPr="002807E7" w:rsidRDefault="00667A4C" w:rsidP="005A7344">
            <w:pPr>
              <w:pStyle w:val="a3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</w:p>
        </w:tc>
        <w:tc>
          <w:tcPr>
            <w:tcW w:w="708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с одиночными геометрическими фигурами разной формы  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 ящиками для развития запястья 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Вложенные ящики </w:t>
            </w: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5шт.</w:t>
            </w:r>
          </w:p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Набор с вращающимися блоками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с </w:t>
            </w:r>
            <w:proofErr w:type="gram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болтовым</w:t>
            </w:r>
            <w:proofErr w:type="gram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соединением</w:t>
            </w:r>
            <w:r w:rsidRPr="00B92A8A">
              <w:rPr>
                <w:rFonts w:ascii="Times New Roman" w:hAnsi="Times New Roman" w:cs="Times New Roman"/>
                <w:bCs/>
                <w:sz w:val="24"/>
                <w:szCs w:val="24"/>
              </w:rPr>
              <w:t>8шт.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Бусы  со шнурком для нанизывания. 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Подставка для рамок с застёжками (упрощенных).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Рамка с большими пуговицами (упрощенная),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Рамка с молнией (упрощенная), 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Рамка с липучками (упрощенная), </w:t>
            </w:r>
          </w:p>
          <w:p w:rsidR="00667A4C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Рамка с кнопками на "коже" и др.</w:t>
            </w:r>
          </w:p>
          <w:p w:rsidR="00667A4C" w:rsidRPr="00B92A8A" w:rsidRDefault="00667A4C" w:rsidP="005A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4C" w:rsidRPr="00B92A8A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proofErr w:type="spellStart"/>
            <w:r w:rsidRPr="002807E7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Фитобар</w:t>
            </w:r>
            <w:proofErr w:type="spellEnd"/>
          </w:p>
        </w:tc>
        <w:tc>
          <w:tcPr>
            <w:tcW w:w="708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Коктейлер</w:t>
            </w:r>
            <w:proofErr w:type="spellEnd"/>
          </w:p>
          <w:p w:rsidR="00667A4C" w:rsidRPr="00B92A8A" w:rsidRDefault="00667A4C" w:rsidP="005A7344">
            <w:pPr>
              <w:pStyle w:val="a3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667A4C" w:rsidRPr="00B92A8A" w:rsidRDefault="00667A4C" w:rsidP="005A7344">
            <w:pPr>
              <w:pStyle w:val="a3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  <w:p w:rsidR="00667A4C" w:rsidRPr="00B92A8A" w:rsidRDefault="00667A4C" w:rsidP="005A7344">
            <w:pPr>
              <w:pStyle w:val="a3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667A4C" w:rsidRPr="00B92A8A" w:rsidRDefault="00667A4C" w:rsidP="005A7344">
            <w:pPr>
              <w:pStyle w:val="a3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667A4C" w:rsidRPr="00B92A8A" w:rsidRDefault="00667A4C" w:rsidP="005A7344">
            <w:pPr>
              <w:pStyle w:val="a3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  <w:p w:rsidR="00667A4C" w:rsidRDefault="00667A4C" w:rsidP="005A7344">
            <w:pPr>
              <w:pStyle w:val="a3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  <w:p w:rsidR="00667A4C" w:rsidRPr="00B92A8A" w:rsidRDefault="00667A4C" w:rsidP="005A7344">
            <w:pPr>
              <w:pStyle w:val="a3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4C" w:rsidRPr="00B92A8A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 xml:space="preserve">«Дорожка здоровья» </w:t>
            </w:r>
          </w:p>
          <w:p w:rsidR="00667A4C" w:rsidRPr="002807E7" w:rsidRDefault="00667A4C" w:rsidP="005A7344">
            <w:pPr>
              <w:pStyle w:val="a3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(на территории)</w:t>
            </w:r>
          </w:p>
        </w:tc>
        <w:tc>
          <w:tcPr>
            <w:tcW w:w="708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12 ячеек с наполнителями: керамзит, шишки, камушки, веточки и др.</w:t>
            </w:r>
          </w:p>
        </w:tc>
      </w:tr>
    </w:tbl>
    <w:p w:rsidR="00667A4C" w:rsidRDefault="00667A4C" w:rsidP="00667A4C">
      <w:pPr>
        <w:pStyle w:val="a3"/>
        <w:rPr>
          <w:rFonts w:ascii="Times New Roman" w:hAnsi="Times New Roman" w:cs="Times New Roman"/>
          <w:color w:val="7030A0"/>
          <w:sz w:val="26"/>
          <w:szCs w:val="24"/>
        </w:rPr>
      </w:pPr>
    </w:p>
    <w:p w:rsidR="00667A4C" w:rsidRPr="002D47D3" w:rsidRDefault="00667A4C" w:rsidP="00667A4C">
      <w:pPr>
        <w:spacing w:after="0" w:line="23" w:lineRule="atLeast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D47D3">
        <w:rPr>
          <w:rFonts w:ascii="Times New Roman" w:hAnsi="Times New Roman" w:cs="Times New Roman"/>
          <w:b/>
          <w:i/>
          <w:color w:val="7030A0"/>
          <w:sz w:val="24"/>
          <w:szCs w:val="24"/>
        </w:rPr>
        <w:t>МАДОУ «Березка», ул. Ленинградская, д.55</w:t>
      </w:r>
    </w:p>
    <w:p w:rsidR="00667A4C" w:rsidRDefault="00667A4C" w:rsidP="00667A4C">
      <w:pPr>
        <w:pStyle w:val="a3"/>
        <w:rPr>
          <w:rFonts w:ascii="Times New Roman" w:hAnsi="Times New Roman" w:cs="Times New Roman"/>
          <w:color w:val="7030A0"/>
          <w:sz w:val="26"/>
          <w:szCs w:val="24"/>
        </w:rPr>
      </w:pPr>
    </w:p>
    <w:tbl>
      <w:tblPr>
        <w:tblStyle w:val="-4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6237"/>
      </w:tblGrid>
      <w:tr w:rsidR="00667A4C" w:rsidTr="005A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667A4C" w:rsidRPr="002807E7" w:rsidRDefault="00667A4C" w:rsidP="005A7344">
            <w:pPr>
              <w:pStyle w:val="a3"/>
              <w:jc w:val="center"/>
              <w:rPr>
                <w:rFonts w:ascii="Times New Roman" w:hAnsi="Times New Roman" w:cs="Times New Roman"/>
                <w:bCs w:val="0"/>
                <w:color w:val="7030A0"/>
                <w:sz w:val="26"/>
                <w:szCs w:val="28"/>
              </w:rPr>
            </w:pPr>
            <w:proofErr w:type="spellStart"/>
            <w:r w:rsidRPr="002807E7">
              <w:rPr>
                <w:rFonts w:ascii="Times New Roman" w:hAnsi="Times New Roman" w:cs="Times New Roman"/>
                <w:bCs w:val="0"/>
                <w:sz w:val="26"/>
                <w:szCs w:val="28"/>
              </w:rPr>
              <w:t>Здоровьесберегающая</w:t>
            </w:r>
            <w:proofErr w:type="spellEnd"/>
            <w:r w:rsidRPr="002807E7">
              <w:rPr>
                <w:rFonts w:ascii="Times New Roman" w:hAnsi="Times New Roman" w:cs="Times New Roman"/>
                <w:bCs w:val="0"/>
                <w:sz w:val="26"/>
                <w:szCs w:val="28"/>
              </w:rPr>
              <w:t xml:space="preserve"> деятельность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color w:val="7030A0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8"/>
              </w:rPr>
              <w:t>Условия ДОУ</w:t>
            </w:r>
          </w:p>
        </w:tc>
        <w:tc>
          <w:tcPr>
            <w:tcW w:w="170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b/>
                <w:color w:val="7030A0"/>
                <w:sz w:val="26"/>
                <w:szCs w:val="28"/>
              </w:rPr>
              <w:t>Количество</w:t>
            </w:r>
          </w:p>
        </w:tc>
        <w:tc>
          <w:tcPr>
            <w:tcW w:w="6237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8"/>
              </w:rPr>
            </w:pPr>
            <w:r w:rsidRPr="002807E7">
              <w:rPr>
                <w:rFonts w:ascii="Times New Roman" w:hAnsi="Times New Roman" w:cs="Times New Roman"/>
                <w:b/>
                <w:color w:val="7030A0"/>
                <w:sz w:val="26"/>
                <w:szCs w:val="28"/>
              </w:rPr>
              <w:t>Оснащение</w:t>
            </w:r>
          </w:p>
        </w:tc>
      </w:tr>
      <w:tr w:rsidR="00667A4C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4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4"/>
              </w:rPr>
              <w:t xml:space="preserve">Спортивный зал </w:t>
            </w:r>
          </w:p>
        </w:tc>
        <w:tc>
          <w:tcPr>
            <w:tcW w:w="170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- 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Щит для метания-1шт.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Баскетбольный щит-2шт.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Шведская стенка, деревянная-3шт.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Гимнастические маты-3шт.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Оборудование для выполнения общеразвивающих упражнений: палки гимнастические-25шт.,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обручи-10шт., ленты-50шт., мячи-15шт., скакалки,  и др., 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Оборудование для выполнения основных движений (метания, прыжков, лазанья, ходьбы и др.)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4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4"/>
              </w:rPr>
              <w:t>Спортивная площадка</w:t>
            </w:r>
          </w:p>
        </w:tc>
        <w:tc>
          <w:tcPr>
            <w:tcW w:w="170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667A4C" w:rsidRPr="00B92A8A" w:rsidTr="005A7344">
              <w:trPr>
                <w:trHeight w:val="2231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A4C" w:rsidRPr="00B92A8A" w:rsidRDefault="00667A4C" w:rsidP="005A7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Баскетбольный щит</w:t>
                  </w:r>
                </w:p>
                <w:p w:rsidR="00667A4C" w:rsidRPr="00B92A8A" w:rsidRDefault="00667A4C" w:rsidP="005A7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Шведская стенка, металлическая</w:t>
                  </w:r>
                </w:p>
                <w:p w:rsidR="00667A4C" w:rsidRPr="00B92A8A" w:rsidRDefault="00667A4C" w:rsidP="005A7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Щит для метания, деревянный</w:t>
                  </w:r>
                </w:p>
                <w:p w:rsidR="00667A4C" w:rsidRPr="00B92A8A" w:rsidRDefault="00667A4C" w:rsidP="005A7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Качели, металлические</w:t>
                  </w:r>
                </w:p>
                <w:p w:rsidR="00667A4C" w:rsidRPr="00B92A8A" w:rsidRDefault="00667A4C" w:rsidP="005A7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Спортивно-игровой комплекс</w:t>
                  </w:r>
                </w:p>
                <w:p w:rsidR="00667A4C" w:rsidRPr="00B92A8A" w:rsidRDefault="00667A4C" w:rsidP="005A7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«Гусеница», металлическая</w:t>
                  </w:r>
                </w:p>
                <w:p w:rsidR="00667A4C" w:rsidRPr="00B92A8A" w:rsidRDefault="00667A4C" w:rsidP="005A7344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Рукоход</w:t>
                  </w:r>
                  <w:proofErr w:type="spellEnd"/>
                  <w:r w:rsidRPr="00B9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металлический</w:t>
                  </w:r>
                </w:p>
              </w:tc>
            </w:tr>
          </w:tbl>
          <w:p w:rsidR="00667A4C" w:rsidRPr="00B92A8A" w:rsidRDefault="00667A4C" w:rsidP="005A734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4C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4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4"/>
              </w:rPr>
              <w:lastRenderedPageBreak/>
              <w:t>Музыкальный зал</w:t>
            </w:r>
          </w:p>
        </w:tc>
        <w:tc>
          <w:tcPr>
            <w:tcW w:w="170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spacing w:line="23" w:lineRule="atLeas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- 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«Хохлома»-25шт.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«Хохлома» -1шт.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пособий -3шт.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и оборудование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4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4"/>
              </w:rPr>
              <w:t>Изостудия</w:t>
            </w:r>
          </w:p>
        </w:tc>
        <w:tc>
          <w:tcPr>
            <w:tcW w:w="170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spacing w:line="23" w:lineRule="atLeas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подсветкой для рисования песком – 10 шт.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пособий</w:t>
            </w:r>
          </w:p>
          <w:p w:rsidR="00667A4C" w:rsidRDefault="00667A4C" w:rsidP="005A7344">
            <w:pPr>
              <w:pStyle w:val="a3"/>
              <w:spacing w:line="23" w:lineRule="atLeast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и оборудование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</w:tc>
      </w:tr>
      <w:tr w:rsidR="00667A4C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4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4"/>
              </w:rPr>
              <w:t>Прогулочный участок</w:t>
            </w:r>
          </w:p>
        </w:tc>
        <w:tc>
          <w:tcPr>
            <w:tcW w:w="170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spacing w:line="23" w:lineRule="atLeas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Лестница-стремянка-1шт.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«Дуга»-3шт.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Рукоход»-2шт.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«Жираф», турник для лаза-2шт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Мири-комплекс</w:t>
            </w:r>
            <w:proofErr w:type="gramEnd"/>
            <w:r w:rsidRPr="00B92A8A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«Лабиринт»-1шт.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«Конус»-1шт.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Лестница-1шт.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Баскетбольный щит-1шт.</w:t>
            </w:r>
          </w:p>
        </w:tc>
      </w:tr>
      <w:tr w:rsidR="00667A4C" w:rsidTr="005A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2807E7" w:rsidRDefault="00667A4C" w:rsidP="005A734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color w:val="7030A0"/>
                <w:sz w:val="26"/>
                <w:szCs w:val="24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spacing w:line="23" w:lineRule="atLeas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Спортивные уголки</w:t>
            </w:r>
          </w:p>
        </w:tc>
      </w:tr>
      <w:tr w:rsidR="00667A4C" w:rsidTr="005A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Default="00667A4C" w:rsidP="005A7344">
            <w:pPr>
              <w:pStyle w:val="a3"/>
              <w:spacing w:line="23" w:lineRule="atLeast"/>
              <w:outlineLvl w:val="0"/>
              <w:rPr>
                <w:rFonts w:ascii="Times New Roman" w:hAnsi="Times New Roman" w:cs="Times New Roman"/>
                <w:color w:val="7030A0"/>
                <w:sz w:val="26"/>
                <w:szCs w:val="24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4"/>
              </w:rPr>
              <w:t xml:space="preserve">Кабинет </w:t>
            </w:r>
          </w:p>
          <w:p w:rsidR="00667A4C" w:rsidRPr="002807E7" w:rsidRDefault="00667A4C" w:rsidP="005A7344">
            <w:pPr>
              <w:pStyle w:val="a3"/>
              <w:spacing w:line="23" w:lineRule="atLeast"/>
              <w:outlineLvl w:val="0"/>
              <w:rPr>
                <w:rFonts w:ascii="Times New Roman" w:hAnsi="Times New Roman" w:cs="Times New Roman"/>
                <w:color w:val="7030A0"/>
                <w:sz w:val="26"/>
                <w:szCs w:val="24"/>
              </w:rPr>
            </w:pPr>
            <w:r w:rsidRPr="002807E7">
              <w:rPr>
                <w:rFonts w:ascii="Times New Roman" w:hAnsi="Times New Roman" w:cs="Times New Roman"/>
                <w:color w:val="7030A0"/>
                <w:sz w:val="26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667A4C" w:rsidRPr="00B92A8A" w:rsidRDefault="00667A4C" w:rsidP="005A7344">
            <w:pPr>
              <w:pStyle w:val="a3"/>
              <w:spacing w:line="23" w:lineRule="atLeas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-6шт.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-3шт.</w:t>
            </w:r>
          </w:p>
          <w:p w:rsidR="00667A4C" w:rsidRPr="00B92A8A" w:rsidRDefault="00667A4C" w:rsidP="005A73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пособий -3шт.</w:t>
            </w:r>
          </w:p>
          <w:p w:rsidR="00667A4C" w:rsidRPr="00B92A8A" w:rsidRDefault="00667A4C" w:rsidP="005A7344">
            <w:pPr>
              <w:pStyle w:val="a3"/>
              <w:spacing w:line="23" w:lineRule="atLeas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8A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и оборудование</w:t>
            </w:r>
          </w:p>
        </w:tc>
      </w:tr>
    </w:tbl>
    <w:p w:rsidR="00667A4C" w:rsidRPr="00B92A8A" w:rsidRDefault="00667A4C" w:rsidP="00667A4C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A4C" w:rsidRPr="00B92A8A" w:rsidRDefault="00667A4C" w:rsidP="00667A4C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A4C" w:rsidRPr="00B92A8A" w:rsidRDefault="00667A4C" w:rsidP="00667A4C">
      <w:pPr>
        <w:pStyle w:val="a3"/>
        <w:spacing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A4C" w:rsidRPr="00B92A8A" w:rsidRDefault="00667A4C" w:rsidP="00667A4C">
      <w:pPr>
        <w:pStyle w:val="a3"/>
        <w:spacing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A4C" w:rsidRPr="00B92A8A" w:rsidRDefault="00667A4C" w:rsidP="00667A4C">
      <w:pPr>
        <w:pStyle w:val="a3"/>
        <w:spacing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A4C" w:rsidRDefault="00667A4C">
      <w:bookmarkStart w:id="0" w:name="_GoBack"/>
      <w:bookmarkEnd w:id="0"/>
    </w:p>
    <w:sectPr w:rsidR="00667A4C" w:rsidSect="00667A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4C"/>
    <w:rsid w:val="00667A4C"/>
    <w:rsid w:val="009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A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67A4C"/>
  </w:style>
  <w:style w:type="table" w:styleId="-4">
    <w:name w:val="Light List Accent 4"/>
    <w:basedOn w:val="a1"/>
    <w:uiPriority w:val="61"/>
    <w:rsid w:val="0066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A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67A4C"/>
  </w:style>
  <w:style w:type="table" w:styleId="-4">
    <w:name w:val="Light List Accent 4"/>
    <w:basedOn w:val="a1"/>
    <w:uiPriority w:val="61"/>
    <w:rsid w:val="0066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2017-01-17T07:09:00Z</dcterms:created>
  <dcterms:modified xsi:type="dcterms:W3CDTF">2017-01-17T07:11:00Z</dcterms:modified>
</cp:coreProperties>
</file>